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2C8" w14:textId="77777777" w:rsidR="00AD2F2F" w:rsidRDefault="00F81E63">
      <w:pPr>
        <w:rPr>
          <w:rFonts w:ascii="Corbel" w:eastAsia="Corbel" w:hAnsi="Corbel" w:cs="Corbel"/>
        </w:rPr>
      </w:pPr>
      <w:r>
        <w:rPr>
          <w:rFonts w:ascii="Corbel" w:eastAsia="Corbel" w:hAnsi="Corbel" w:cs="Corbel"/>
          <w:b/>
          <w:color w:val="3686C6"/>
          <w:sz w:val="28"/>
          <w:szCs w:val="28"/>
        </w:rPr>
        <w:t>Annexe 3. Suggestion d’activités pour la phase 2</w:t>
      </w:r>
    </w:p>
    <w:p w14:paraId="127C3FBC" w14:textId="77777777" w:rsidR="00505C38" w:rsidRDefault="00F81E63" w:rsidP="00505C38">
      <w:pPr>
        <w:jc w:val="both"/>
        <w:rPr>
          <w:rFonts w:ascii="Corbel" w:eastAsia="Corbel" w:hAnsi="Corbel" w:cs="Corbel"/>
          <w:b/>
          <w:color w:val="3C78D8"/>
          <w:sz w:val="22"/>
          <w:szCs w:val="22"/>
        </w:rPr>
      </w:pPr>
      <w:r>
        <w:br/>
      </w:r>
      <w:r w:rsidR="00505C38">
        <w:rPr>
          <w:rFonts w:ascii="Corbel" w:eastAsia="Corbel" w:hAnsi="Corbel" w:cs="Corbel"/>
          <w:b/>
          <w:color w:val="3C78D8"/>
          <w:sz w:val="22"/>
          <w:szCs w:val="22"/>
        </w:rPr>
        <w:t xml:space="preserve">Activité suggérée 6 : </w:t>
      </w:r>
    </w:p>
    <w:p w14:paraId="43A5C82B" w14:textId="77777777" w:rsidR="00505C38" w:rsidRDefault="00505C38" w:rsidP="00505C38">
      <w:pPr>
        <w:jc w:val="both"/>
        <w:rPr>
          <w:rFonts w:ascii="Corbel" w:eastAsia="Corbel" w:hAnsi="Corbel" w:cs="Corbel"/>
          <w:b/>
          <w:sz w:val="22"/>
          <w:szCs w:val="22"/>
        </w:rPr>
      </w:pPr>
      <w:r>
        <w:rPr>
          <w:rFonts w:ascii="Corbel" w:eastAsia="Corbel" w:hAnsi="Corbel" w:cs="Corbel"/>
          <w:b/>
          <w:sz w:val="22"/>
          <w:szCs w:val="22"/>
        </w:rPr>
        <w:t>Participants : Groupes d’élèves (4-5)</w:t>
      </w:r>
    </w:p>
    <w:p w14:paraId="49FCEE4A" w14:textId="77777777" w:rsidR="00505C38" w:rsidRDefault="00505C38" w:rsidP="00505C38">
      <w:pPr>
        <w:jc w:val="both"/>
        <w:rPr>
          <w:rFonts w:ascii="Corbel" w:eastAsia="Corbel" w:hAnsi="Corbel" w:cs="Corbel"/>
          <w:b/>
          <w:sz w:val="22"/>
          <w:szCs w:val="22"/>
        </w:rPr>
      </w:pPr>
      <w:r>
        <w:rPr>
          <w:rFonts w:ascii="Corbel" w:eastAsia="Corbel" w:hAnsi="Corbel" w:cs="Corbel"/>
          <w:b/>
          <w:sz w:val="22"/>
          <w:szCs w:val="22"/>
        </w:rPr>
        <w:t>Durée :   4 heures 30</w:t>
      </w:r>
    </w:p>
    <w:p w14:paraId="074E7077" w14:textId="77777777" w:rsidR="00505C38" w:rsidRDefault="00505C38" w:rsidP="00505C38">
      <w:pPr>
        <w:jc w:val="both"/>
        <w:rPr>
          <w:rFonts w:ascii="Corbel" w:eastAsia="Corbel" w:hAnsi="Corbel" w:cs="Corbel"/>
          <w:b/>
          <w:sz w:val="22"/>
          <w:szCs w:val="22"/>
        </w:rPr>
      </w:pPr>
      <w:r>
        <w:rPr>
          <w:rFonts w:ascii="Corbel" w:eastAsia="Corbel" w:hAnsi="Corbel" w:cs="Corbel"/>
          <w:b/>
          <w:sz w:val="22"/>
          <w:szCs w:val="22"/>
        </w:rPr>
        <w:t xml:space="preserve">Difficulté : moyenne </w:t>
      </w:r>
    </w:p>
    <w:p w14:paraId="673D4810" w14:textId="77777777" w:rsidR="00505C38" w:rsidRDefault="00505C38" w:rsidP="00505C38">
      <w:pPr>
        <w:jc w:val="both"/>
        <w:rPr>
          <w:rFonts w:ascii="Corbel" w:eastAsia="Corbel" w:hAnsi="Corbel" w:cs="Corbel"/>
          <w:b/>
          <w:sz w:val="22"/>
          <w:szCs w:val="22"/>
        </w:rPr>
      </w:pPr>
      <w:r>
        <w:rPr>
          <w:rFonts w:ascii="Corbel" w:eastAsia="Corbel" w:hAnsi="Corbel" w:cs="Corbel"/>
          <w:b/>
          <w:sz w:val="22"/>
          <w:szCs w:val="22"/>
        </w:rPr>
        <w:t xml:space="preserve">Type d’activité :  En classe  </w:t>
      </w:r>
    </w:p>
    <w:p w14:paraId="35028EEA" w14:textId="77777777" w:rsidR="00505C38" w:rsidRDefault="00505C38" w:rsidP="00505C38">
      <w:pPr>
        <w:jc w:val="both"/>
        <w:rPr>
          <w:rFonts w:ascii="Corbel" w:eastAsia="Corbel" w:hAnsi="Corbel" w:cs="Corbel"/>
          <w:b/>
          <w:sz w:val="22"/>
          <w:szCs w:val="22"/>
        </w:rPr>
      </w:pPr>
      <w:r>
        <w:rPr>
          <w:rFonts w:ascii="Corbel" w:eastAsia="Corbel" w:hAnsi="Corbel" w:cs="Corbel"/>
          <w:b/>
          <w:sz w:val="22"/>
          <w:szCs w:val="22"/>
        </w:rPr>
        <w:t>Sujet : Climat</w:t>
      </w:r>
    </w:p>
    <w:p w14:paraId="3E317F93" w14:textId="77777777" w:rsidR="00505C38" w:rsidRDefault="00505C38" w:rsidP="00505C38">
      <w:pPr>
        <w:widowControl w:val="0"/>
        <w:jc w:val="both"/>
        <w:rPr>
          <w:rFonts w:ascii="Corbel" w:eastAsia="Corbel" w:hAnsi="Corbel" w:cs="Corbel"/>
          <w:b/>
          <w:sz w:val="22"/>
          <w:szCs w:val="22"/>
        </w:rPr>
      </w:pPr>
    </w:p>
    <w:p w14:paraId="0BF7F8B5" w14:textId="77777777" w:rsidR="00505C38" w:rsidRDefault="00505C38" w:rsidP="00505C38">
      <w:pPr>
        <w:widowControl w:val="0"/>
        <w:jc w:val="both"/>
        <w:rPr>
          <w:rFonts w:ascii="Corbel" w:eastAsia="Corbel" w:hAnsi="Corbel" w:cs="Corbel"/>
          <w:sz w:val="22"/>
          <w:szCs w:val="22"/>
        </w:rPr>
      </w:pPr>
      <w:r>
        <w:rPr>
          <w:rFonts w:ascii="Corbel" w:eastAsia="Corbel" w:hAnsi="Corbel" w:cs="Corbel"/>
          <w:b/>
          <w:sz w:val="22"/>
          <w:szCs w:val="22"/>
        </w:rPr>
        <w:t>Instructions</w:t>
      </w:r>
      <w:r>
        <w:rPr>
          <w:rFonts w:ascii="Corbel" w:eastAsia="Corbel" w:hAnsi="Corbel" w:cs="Corbel"/>
          <w:sz w:val="22"/>
          <w:szCs w:val="22"/>
        </w:rPr>
        <w:t>.</w:t>
      </w:r>
      <w:r>
        <w:rPr>
          <w:rFonts w:ascii="Corbel" w:eastAsia="Corbel" w:hAnsi="Corbel" w:cs="Corbel"/>
          <w:b/>
          <w:sz w:val="22"/>
          <w:szCs w:val="22"/>
        </w:rPr>
        <w:t xml:space="preserve"> </w:t>
      </w:r>
      <w:r>
        <w:rPr>
          <w:rFonts w:ascii="Corbel" w:eastAsia="Corbel" w:hAnsi="Corbel" w:cs="Corbel"/>
          <w:sz w:val="22"/>
          <w:szCs w:val="22"/>
        </w:rPr>
        <w:t xml:space="preserve">Les enseignants recherchent une vidéo sur l’adaptation du changement climatique dans leur région (vous pouvez trouver des vidéos sur WWF tv, GIZ ou les agences nationales). La vidéo doit être courte (pas plus de 10 min). </w:t>
      </w:r>
      <w:r>
        <w:rPr>
          <w:rFonts w:ascii="Corbel" w:eastAsia="Corbel" w:hAnsi="Corbel" w:cs="Corbel"/>
          <w:sz w:val="22"/>
          <w:szCs w:val="22"/>
          <w:highlight w:val="white"/>
        </w:rPr>
        <w:t xml:space="preserve">Les élèves en groupe doivent analyser les principales conséquences du changement climatique dans leur région et doivent ensuite trouver un moyen (présentation, article de presse, vidéos, podcasts, etc.) pour faire prendre conscience du changement climatique et de ses conséquences pour leur communauté. </w:t>
      </w:r>
    </w:p>
    <w:p w14:paraId="430CE41D" w14:textId="77777777" w:rsidR="00505C38" w:rsidRDefault="00505C38" w:rsidP="00505C38">
      <w:pPr>
        <w:jc w:val="both"/>
        <w:rPr>
          <w:rFonts w:ascii="Corbel" w:eastAsia="Corbel" w:hAnsi="Corbel" w:cs="Corbel"/>
          <w:sz w:val="22"/>
          <w:szCs w:val="22"/>
        </w:rPr>
      </w:pPr>
      <w:r>
        <w:rPr>
          <w:rFonts w:ascii="Corbel" w:eastAsia="Corbel" w:hAnsi="Corbel" w:cs="Corbel"/>
          <w:sz w:val="22"/>
          <w:szCs w:val="22"/>
        </w:rPr>
        <w:t>Organisation et durée : (en classe - 30 min). Après cette phase, les élèves approfondissent le problème en fonction du rôle attribué, en essayant de rechercher des solutions (cette phase d’approfondissement peut également être réalisée à la maison en devoir - 2 heures). Après avoir discuté des solutions possibles dans le groupe, ils peuvent définir les résultats (en classe - 2 heures).</w:t>
      </w:r>
    </w:p>
    <w:p w14:paraId="41EEC0DB" w14:textId="6097F464" w:rsidR="00E03FBF" w:rsidRDefault="00E03FBF" w:rsidP="00505C38">
      <w:pPr>
        <w:jc w:val="both"/>
        <w:rPr>
          <w:rFonts w:ascii="Corbel" w:eastAsia="Corbel" w:hAnsi="Corbel" w:cs="Corbel"/>
          <w:sz w:val="22"/>
          <w:szCs w:val="22"/>
        </w:rPr>
      </w:pPr>
    </w:p>
    <w:sectPr w:rsidR="00E03FBF" w:rsidSect="00C849A2">
      <w:headerReference w:type="default" r:id="rId8"/>
      <w:footerReference w:type="default" r:id="rId9"/>
      <w:headerReference w:type="first" r:id="rId10"/>
      <w:footerReference w:type="first" r:id="rId11"/>
      <w:pgSz w:w="11906" w:h="16838"/>
      <w:pgMar w:top="2268" w:right="1701" w:bottom="1418" w:left="1701" w:header="709" w:footer="709"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69BE1" w14:textId="77777777" w:rsidR="00B34FDC" w:rsidRDefault="00B34FDC">
      <w:r>
        <w:separator/>
      </w:r>
    </w:p>
  </w:endnote>
  <w:endnote w:type="continuationSeparator" w:id="0">
    <w:p w14:paraId="571EE214" w14:textId="77777777" w:rsidR="00B34FDC" w:rsidRDefault="00B3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Montserrat ExtraBold">
    <w:panose1 w:val="00000900000000000000"/>
    <w:charset w:val="00"/>
    <w:family w:val="auto"/>
    <w:pitch w:val="variable"/>
    <w:sig w:usb0="2000020F" w:usb1="00000003"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BE" w14:textId="08FE84B4" w:rsidR="00AD2F2F" w:rsidRDefault="00F81E63">
    <w:pPr>
      <w:jc w:val="right"/>
      <w:rPr>
        <w:rFonts w:ascii="Corbel" w:eastAsia="Corbel" w:hAnsi="Corbel" w:cs="Corbel"/>
        <w:color w:val="434343"/>
        <w:sz w:val="20"/>
        <w:szCs w:val="20"/>
      </w:rPr>
    </w:pPr>
    <w:r>
      <w:rPr>
        <w:rFonts w:ascii="Corbel" w:eastAsia="Corbel" w:hAnsi="Corbel" w:cs="Corbel"/>
        <w:color w:val="434343"/>
        <w:sz w:val="20"/>
        <w:szCs w:val="20"/>
      </w:rPr>
      <w:fldChar w:fldCharType="begin"/>
    </w:r>
    <w:r>
      <w:rPr>
        <w:rFonts w:ascii="Corbel" w:eastAsia="Corbel" w:hAnsi="Corbel" w:cs="Corbel"/>
        <w:color w:val="434343"/>
        <w:sz w:val="20"/>
        <w:szCs w:val="20"/>
      </w:rPr>
      <w:instrText>PAGE</w:instrText>
    </w:r>
    <w:r>
      <w:rPr>
        <w:rFonts w:ascii="Corbel" w:eastAsia="Corbel" w:hAnsi="Corbel" w:cs="Corbel"/>
        <w:color w:val="434343"/>
        <w:sz w:val="20"/>
        <w:szCs w:val="20"/>
      </w:rPr>
      <w:fldChar w:fldCharType="separate"/>
    </w:r>
    <w:r w:rsidR="00467F2F">
      <w:rPr>
        <w:rFonts w:ascii="Corbel" w:eastAsia="Corbel" w:hAnsi="Corbel" w:cs="Corbel"/>
        <w:noProof/>
        <w:color w:val="434343"/>
        <w:sz w:val="20"/>
        <w:szCs w:val="20"/>
      </w:rPr>
      <w:t>0</w:t>
    </w:r>
    <w:r>
      <w:rPr>
        <w:rFonts w:ascii="Corbel" w:eastAsia="Corbel" w:hAnsi="Corbel" w:cs="Corbel"/>
        <w:color w:val="434343"/>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BD" w14:textId="77777777" w:rsidR="00AD2F2F" w:rsidRDefault="00F81E63">
    <w:pPr>
      <w:pBdr>
        <w:top w:val="nil"/>
        <w:left w:val="nil"/>
        <w:bottom w:val="nil"/>
        <w:right w:val="nil"/>
        <w:between w:val="nil"/>
      </w:pBdr>
      <w:rPr>
        <w:rFonts w:ascii="Arial Narrow" w:eastAsia="Arial Narrow" w:hAnsi="Arial Narrow" w:cs="Arial Narrow"/>
        <w:color w:val="999999"/>
        <w:sz w:val="18"/>
        <w:szCs w:val="18"/>
      </w:rPr>
    </w:pPr>
    <w:r>
      <w:rPr>
        <w:rFonts w:ascii="Arial Narrow" w:eastAsia="Arial Narrow" w:hAnsi="Arial Narrow" w:cs="Arial Narrow"/>
        <w:color w:val="999999"/>
        <w:sz w:val="18"/>
        <w:szCs w:val="18"/>
      </w:rPr>
      <w:t>Ce projet a été financé avec le soutien de la Commission européenne. Cette publication [Guide du facilitateur - Clicks on] n'engage que son auteur et la Commission n'est pas responsable de l'usage qui pourrait être fait des informations qui y sont contenues.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B5FDB" w14:textId="77777777" w:rsidR="00B34FDC" w:rsidRDefault="00B34FDC">
      <w:r>
        <w:separator/>
      </w:r>
    </w:p>
  </w:footnote>
  <w:footnote w:type="continuationSeparator" w:id="0">
    <w:p w14:paraId="6D5B28F7" w14:textId="77777777" w:rsidR="00B34FDC" w:rsidRDefault="00B34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BC" w14:textId="77777777" w:rsidR="00AD2F2F" w:rsidRDefault="00F81E63">
    <w:pPr>
      <w:jc w:val="right"/>
      <w:rPr>
        <w:rFonts w:ascii="Montserrat ExtraBold" w:eastAsia="Montserrat ExtraBold" w:hAnsi="Montserrat ExtraBold" w:cs="Montserrat ExtraBold"/>
        <w:color w:val="1C82B8"/>
        <w:sz w:val="16"/>
        <w:szCs w:val="16"/>
      </w:rPr>
    </w:pPr>
    <w:r>
      <w:rPr>
        <w:noProof/>
      </w:rPr>
      <w:drawing>
        <wp:inline distT="0" distB="0" distL="0" distR="0" wp14:anchorId="02640856" wp14:editId="52A06EFC">
          <wp:extent cx="1161515" cy="272076"/>
          <wp:effectExtent l="0" t="0" r="0" b="0"/>
          <wp:docPr id="9" name="image5.png" descr="Mardi 6 et Jeudi 8 mars 2018 : Prise de contact avec la nouvelle équipe  dirigeante de l&amp;#39;Ecole Nationale supérieure Polytechnique - MOSE FIC"/>
          <wp:cNvGraphicFramePr/>
          <a:graphic xmlns:a="http://schemas.openxmlformats.org/drawingml/2006/main">
            <a:graphicData uri="http://schemas.openxmlformats.org/drawingml/2006/picture">
              <pic:pic xmlns:pic="http://schemas.openxmlformats.org/drawingml/2006/picture">
                <pic:nvPicPr>
                  <pic:cNvPr id="0" name="image5.png" descr="Mardi 6 et Jeudi 8 mars 2018 : Prise de contact avec la nouvelle équipe  dirigeante de l&amp;#39;Ecole Nationale supérieure Polytechnique - MOSE FIC"/>
                  <pic:cNvPicPr preferRelativeResize="0"/>
                </pic:nvPicPr>
                <pic:blipFill>
                  <a:blip r:embed="rId1"/>
                  <a:srcRect/>
                  <a:stretch>
                    <a:fillRect/>
                  </a:stretch>
                </pic:blipFill>
                <pic:spPr>
                  <a:xfrm>
                    <a:off x="0" y="0"/>
                    <a:ext cx="1161515" cy="272076"/>
                  </a:xfrm>
                  <a:prstGeom prst="rect">
                    <a:avLst/>
                  </a:prstGeom>
                  <a:ln/>
                </pic:spPr>
              </pic:pic>
            </a:graphicData>
          </a:graphic>
        </wp:inline>
      </w:drawing>
    </w:r>
    <w:r>
      <w:tab/>
    </w:r>
    <w:r>
      <w:tab/>
    </w:r>
    <w:r>
      <w:tab/>
      <w:t xml:space="preserve">             </w:t>
    </w:r>
    <w:r>
      <w:tab/>
    </w:r>
    <w:r>
      <w:tab/>
    </w:r>
    <w:r>
      <w:tab/>
      <w:t xml:space="preserve">     </w:t>
    </w:r>
    <w:r>
      <w:rPr>
        <w:noProof/>
      </w:rPr>
      <w:drawing>
        <wp:inline distT="114300" distB="114300" distL="114300" distR="114300" wp14:anchorId="6FCE912C" wp14:editId="62A42B7C">
          <wp:extent cx="1509985" cy="231458"/>
          <wp:effectExtent l="0" t="0" r="0" b="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1509985" cy="231458"/>
                  </a:xfrm>
                  <a:prstGeom prst="rect">
                    <a:avLst/>
                  </a:prstGeom>
                  <a:ln/>
                </pic:spPr>
              </pic:pic>
            </a:graphicData>
          </a:graphic>
        </wp:inline>
      </w:drawing>
    </w:r>
    <w:r>
      <w:rPr>
        <w:rFonts w:ascii="Montserrat ExtraBold" w:eastAsia="Montserrat ExtraBold" w:hAnsi="Montserrat ExtraBold" w:cs="Montserrat ExtraBold"/>
        <w:color w:val="1C82B8"/>
        <w:sz w:val="16"/>
        <w:szCs w:val="16"/>
      </w:rPr>
      <w:t xml:space="preserve"> Projet Etablissements Bas Carbone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BA" w14:textId="77777777" w:rsidR="00AD2F2F" w:rsidRDefault="00F81E63">
    <w:r>
      <w:rPr>
        <w:noProof/>
      </w:rPr>
      <w:drawing>
        <wp:inline distT="0" distB="0" distL="0" distR="0" wp14:anchorId="4F252078" wp14:editId="5E5B6F10">
          <wp:extent cx="1161515" cy="272076"/>
          <wp:effectExtent l="0" t="0" r="0" b="0"/>
          <wp:docPr id="11" name="image5.png" descr="Mardi 6 et Jeudi 8 mars 2018 : Prise de contact avec la nouvelle équipe  dirigeante de l&amp;#39;Ecole Nationale supérieure Polytechnique - MOSE FIC"/>
          <wp:cNvGraphicFramePr/>
          <a:graphic xmlns:a="http://schemas.openxmlformats.org/drawingml/2006/main">
            <a:graphicData uri="http://schemas.openxmlformats.org/drawingml/2006/picture">
              <pic:pic xmlns:pic="http://schemas.openxmlformats.org/drawingml/2006/picture">
                <pic:nvPicPr>
                  <pic:cNvPr id="0" name="image5.png" descr="Mardi 6 et Jeudi 8 mars 2018 : Prise de contact avec la nouvelle équipe  dirigeante de l&amp;#39;Ecole Nationale supérieure Polytechnique - MOSE FIC"/>
                  <pic:cNvPicPr preferRelativeResize="0"/>
                </pic:nvPicPr>
                <pic:blipFill>
                  <a:blip r:embed="rId1"/>
                  <a:srcRect/>
                  <a:stretch>
                    <a:fillRect/>
                  </a:stretch>
                </pic:blipFill>
                <pic:spPr>
                  <a:xfrm>
                    <a:off x="0" y="0"/>
                    <a:ext cx="1161515" cy="272076"/>
                  </a:xfrm>
                  <a:prstGeom prst="rect">
                    <a:avLst/>
                  </a:prstGeom>
                  <a:ln/>
                </pic:spPr>
              </pic:pic>
            </a:graphicData>
          </a:graphic>
        </wp:inline>
      </w:drawing>
    </w:r>
    <w:r>
      <w:tab/>
    </w:r>
    <w:r>
      <w:tab/>
    </w:r>
    <w:r>
      <w:tab/>
      <w:t xml:space="preserve">             </w:t>
    </w:r>
    <w:r>
      <w:tab/>
    </w:r>
    <w:r>
      <w:tab/>
    </w:r>
    <w:r>
      <w:tab/>
      <w:t xml:space="preserve">     </w:t>
    </w:r>
    <w:r>
      <w:rPr>
        <w:noProof/>
      </w:rPr>
      <w:drawing>
        <wp:inline distT="114300" distB="114300" distL="114300" distR="114300" wp14:anchorId="74C09FFC" wp14:editId="1CC68B53">
          <wp:extent cx="1509985" cy="231458"/>
          <wp:effectExtent l="0" t="0" r="0" b="0"/>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1509985" cy="231458"/>
                  </a:xfrm>
                  <a:prstGeom prst="rect">
                    <a:avLst/>
                  </a:prstGeom>
                  <a:ln/>
                </pic:spPr>
              </pic:pic>
            </a:graphicData>
          </a:graphic>
        </wp:inline>
      </w:drawing>
    </w:r>
  </w:p>
  <w:p w14:paraId="000004BB" w14:textId="77777777" w:rsidR="00AD2F2F" w:rsidRDefault="00F81E63">
    <w:pPr>
      <w:jc w:val="right"/>
      <w:rPr>
        <w:rFonts w:ascii="Montserrat ExtraBold" w:eastAsia="Montserrat ExtraBold" w:hAnsi="Montserrat ExtraBold" w:cs="Montserrat ExtraBold"/>
        <w:color w:val="1C82B8"/>
        <w:sz w:val="16"/>
        <w:szCs w:val="16"/>
      </w:rPr>
    </w:pPr>
    <w:r>
      <w:rPr>
        <w:rFonts w:ascii="Montserrat ExtraBold" w:eastAsia="Montserrat ExtraBold" w:hAnsi="Montserrat ExtraBold" w:cs="Montserrat ExtraBold"/>
        <w:color w:val="1C82B8"/>
        <w:sz w:val="16"/>
        <w:szCs w:val="16"/>
      </w:rPr>
      <w:t>Projet Etablissements Bas Carbone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308"/>
    <w:multiLevelType w:val="multilevel"/>
    <w:tmpl w:val="7D2A3B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7E5DCE"/>
    <w:multiLevelType w:val="multilevel"/>
    <w:tmpl w:val="DAD6F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173D24"/>
    <w:multiLevelType w:val="multilevel"/>
    <w:tmpl w:val="87C89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3E06DD"/>
    <w:multiLevelType w:val="multilevel"/>
    <w:tmpl w:val="F970D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EB6C3E"/>
    <w:multiLevelType w:val="multilevel"/>
    <w:tmpl w:val="A8A40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077EDA"/>
    <w:multiLevelType w:val="multilevel"/>
    <w:tmpl w:val="7AEC2F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E156D72"/>
    <w:multiLevelType w:val="multilevel"/>
    <w:tmpl w:val="EE968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051AF0"/>
    <w:multiLevelType w:val="multilevel"/>
    <w:tmpl w:val="3AC4D1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7634D56"/>
    <w:multiLevelType w:val="multilevel"/>
    <w:tmpl w:val="3020A9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F0F217D"/>
    <w:multiLevelType w:val="multilevel"/>
    <w:tmpl w:val="D2685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FA22124"/>
    <w:multiLevelType w:val="multilevel"/>
    <w:tmpl w:val="4050A4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2FFC08AA"/>
    <w:multiLevelType w:val="multilevel"/>
    <w:tmpl w:val="44A25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3A046F0"/>
    <w:multiLevelType w:val="multilevel"/>
    <w:tmpl w:val="4EE88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6854A13"/>
    <w:multiLevelType w:val="multilevel"/>
    <w:tmpl w:val="E2FA0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9F23799"/>
    <w:multiLevelType w:val="multilevel"/>
    <w:tmpl w:val="47AC0B74"/>
    <w:lvl w:ilvl="0">
      <w:start w:val="2"/>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FB66AC6"/>
    <w:multiLevelType w:val="multilevel"/>
    <w:tmpl w:val="E844F494"/>
    <w:lvl w:ilvl="0">
      <w:start w:val="3"/>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0F8379E"/>
    <w:multiLevelType w:val="multilevel"/>
    <w:tmpl w:val="A9549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ACD6201"/>
    <w:multiLevelType w:val="multilevel"/>
    <w:tmpl w:val="1744E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AD06473"/>
    <w:multiLevelType w:val="multilevel"/>
    <w:tmpl w:val="B4781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9F712E7"/>
    <w:multiLevelType w:val="multilevel"/>
    <w:tmpl w:val="A50C4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DBF4160"/>
    <w:multiLevelType w:val="multilevel"/>
    <w:tmpl w:val="73F4BA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15421CF"/>
    <w:multiLevelType w:val="multilevel"/>
    <w:tmpl w:val="93DABB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6953F52"/>
    <w:multiLevelType w:val="multilevel"/>
    <w:tmpl w:val="DDCA1E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C717C5F"/>
    <w:multiLevelType w:val="multilevel"/>
    <w:tmpl w:val="12940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F5568E2"/>
    <w:multiLevelType w:val="multilevel"/>
    <w:tmpl w:val="07743CB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0BC2005"/>
    <w:multiLevelType w:val="multilevel"/>
    <w:tmpl w:val="115410EE"/>
    <w:lvl w:ilvl="0">
      <w:start w:val="4"/>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2B6125A"/>
    <w:multiLevelType w:val="multilevel"/>
    <w:tmpl w:val="795EB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8E77B79"/>
    <w:multiLevelType w:val="multilevel"/>
    <w:tmpl w:val="2FEA86A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9"/>
  </w:num>
  <w:num w:numId="2">
    <w:abstractNumId w:val="7"/>
  </w:num>
  <w:num w:numId="3">
    <w:abstractNumId w:val="14"/>
  </w:num>
  <w:num w:numId="4">
    <w:abstractNumId w:val="23"/>
  </w:num>
  <w:num w:numId="5">
    <w:abstractNumId w:val="21"/>
  </w:num>
  <w:num w:numId="6">
    <w:abstractNumId w:val="13"/>
  </w:num>
  <w:num w:numId="7">
    <w:abstractNumId w:val="26"/>
  </w:num>
  <w:num w:numId="8">
    <w:abstractNumId w:val="25"/>
  </w:num>
  <w:num w:numId="9">
    <w:abstractNumId w:val="22"/>
  </w:num>
  <w:num w:numId="10">
    <w:abstractNumId w:val="5"/>
  </w:num>
  <w:num w:numId="11">
    <w:abstractNumId w:val="10"/>
  </w:num>
  <w:num w:numId="12">
    <w:abstractNumId w:val="24"/>
  </w:num>
  <w:num w:numId="13">
    <w:abstractNumId w:val="0"/>
  </w:num>
  <w:num w:numId="14">
    <w:abstractNumId w:val="6"/>
  </w:num>
  <w:num w:numId="15">
    <w:abstractNumId w:val="11"/>
  </w:num>
  <w:num w:numId="16">
    <w:abstractNumId w:val="4"/>
  </w:num>
  <w:num w:numId="17">
    <w:abstractNumId w:val="2"/>
  </w:num>
  <w:num w:numId="18">
    <w:abstractNumId w:val="8"/>
  </w:num>
  <w:num w:numId="19">
    <w:abstractNumId w:val="3"/>
  </w:num>
  <w:num w:numId="20">
    <w:abstractNumId w:val="12"/>
  </w:num>
  <w:num w:numId="21">
    <w:abstractNumId w:val="20"/>
  </w:num>
  <w:num w:numId="22">
    <w:abstractNumId w:val="1"/>
  </w:num>
  <w:num w:numId="23">
    <w:abstractNumId w:val="16"/>
  </w:num>
  <w:num w:numId="24">
    <w:abstractNumId w:val="27"/>
  </w:num>
  <w:num w:numId="25">
    <w:abstractNumId w:val="15"/>
  </w:num>
  <w:num w:numId="26">
    <w:abstractNumId w:val="18"/>
  </w:num>
  <w:num w:numId="27">
    <w:abstractNumId w:val="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F2F"/>
    <w:rsid w:val="0000160B"/>
    <w:rsid w:val="00325DC4"/>
    <w:rsid w:val="00467F2F"/>
    <w:rsid w:val="00505C38"/>
    <w:rsid w:val="00587412"/>
    <w:rsid w:val="007878B2"/>
    <w:rsid w:val="00886795"/>
    <w:rsid w:val="00AD2F2F"/>
    <w:rsid w:val="00B34FDC"/>
    <w:rsid w:val="00BB2756"/>
    <w:rsid w:val="00C849A2"/>
    <w:rsid w:val="00E03FBF"/>
    <w:rsid w:val="00E156F9"/>
    <w:rsid w:val="00F81E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320BA"/>
  <w15:docId w15:val="{C34E8CC6-B79B-497F-93DF-CD0B2AD6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5" w:type="dxa"/>
        <w:left w:w="15" w:type="dxa"/>
        <w:bottom w:w="15" w:type="dxa"/>
        <w:right w:w="15" w:type="dxa"/>
      </w:tblCellMar>
    </w:tblPr>
  </w:style>
  <w:style w:type="character" w:styleId="Marquedecommentaire">
    <w:name w:val="annotation reference"/>
    <w:basedOn w:val="Policepardfaut"/>
    <w:uiPriority w:val="99"/>
    <w:semiHidden/>
    <w:unhideWhenUsed/>
    <w:rsid w:val="00BE2753"/>
    <w:rPr>
      <w:sz w:val="16"/>
      <w:szCs w:val="16"/>
    </w:rPr>
  </w:style>
  <w:style w:type="paragraph" w:styleId="Commentaire">
    <w:name w:val="annotation text"/>
    <w:basedOn w:val="Normal"/>
    <w:link w:val="CommentaireCar"/>
    <w:uiPriority w:val="99"/>
    <w:semiHidden/>
    <w:unhideWhenUsed/>
    <w:rsid w:val="00BE2753"/>
    <w:rPr>
      <w:sz w:val="20"/>
      <w:szCs w:val="20"/>
    </w:rPr>
  </w:style>
  <w:style w:type="character" w:customStyle="1" w:styleId="CommentaireCar">
    <w:name w:val="Commentaire Car"/>
    <w:basedOn w:val="Policepardfaut"/>
    <w:link w:val="Commentaire"/>
    <w:uiPriority w:val="99"/>
    <w:semiHidden/>
    <w:rsid w:val="00BE2753"/>
    <w:rPr>
      <w:sz w:val="20"/>
      <w:szCs w:val="20"/>
    </w:rPr>
  </w:style>
  <w:style w:type="paragraph" w:styleId="Objetducommentaire">
    <w:name w:val="annotation subject"/>
    <w:basedOn w:val="Commentaire"/>
    <w:next w:val="Commentaire"/>
    <w:link w:val="ObjetducommentaireCar"/>
    <w:uiPriority w:val="99"/>
    <w:semiHidden/>
    <w:unhideWhenUsed/>
    <w:rsid w:val="00BE2753"/>
    <w:rPr>
      <w:b/>
      <w:bCs/>
    </w:rPr>
  </w:style>
  <w:style w:type="character" w:customStyle="1" w:styleId="ObjetducommentaireCar">
    <w:name w:val="Objet du commentaire Car"/>
    <w:basedOn w:val="CommentaireCar"/>
    <w:link w:val="Objetducommentaire"/>
    <w:uiPriority w:val="99"/>
    <w:semiHidden/>
    <w:rsid w:val="00BE2753"/>
    <w:rPr>
      <w:b/>
      <w:bCs/>
      <w:sz w:val="20"/>
      <w:szCs w:val="20"/>
    </w:rPr>
  </w:style>
  <w:style w:type="paragraph" w:styleId="Rvision">
    <w:name w:val="Revision"/>
    <w:hidden/>
    <w:uiPriority w:val="99"/>
    <w:semiHidden/>
    <w:rsid w:val="00E570A8"/>
  </w:style>
  <w:style w:type="table" w:customStyle="1" w:styleId="a6">
    <w:basedOn w:val="TableNormal1"/>
    <w:tblPr>
      <w:tblStyleRowBandSize w:val="1"/>
      <w:tblStyleColBandSize w:val="1"/>
      <w:tblCellMar>
        <w:top w:w="15" w:type="dxa"/>
        <w:left w:w="15" w:type="dxa"/>
        <w:bottom w:w="15" w:type="dxa"/>
        <w:right w:w="15" w:type="dxa"/>
      </w:tblCellMar>
    </w:tblPr>
  </w:style>
  <w:style w:type="table" w:customStyle="1" w:styleId="a7">
    <w:basedOn w:val="TableNormal1"/>
    <w:tblPr>
      <w:tblStyleRowBandSize w:val="1"/>
      <w:tblStyleColBandSize w:val="1"/>
      <w:tblCellMar>
        <w:top w:w="15" w:type="dxa"/>
        <w:left w:w="15" w:type="dxa"/>
        <w:bottom w:w="15" w:type="dxa"/>
        <w:right w:w="15" w:type="dxa"/>
      </w:tblCellMar>
    </w:tbl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paragraph" w:styleId="En-tte">
    <w:name w:val="header"/>
    <w:basedOn w:val="Normal"/>
    <w:link w:val="En-tteCar"/>
    <w:uiPriority w:val="99"/>
    <w:unhideWhenUsed/>
    <w:rsid w:val="008F0B3A"/>
    <w:pPr>
      <w:tabs>
        <w:tab w:val="center" w:pos="4536"/>
        <w:tab w:val="right" w:pos="9072"/>
      </w:tabs>
    </w:pPr>
  </w:style>
  <w:style w:type="character" w:customStyle="1" w:styleId="En-tteCar">
    <w:name w:val="En-tête Car"/>
    <w:basedOn w:val="Policepardfaut"/>
    <w:link w:val="En-tte"/>
    <w:uiPriority w:val="99"/>
    <w:rsid w:val="008F0B3A"/>
  </w:style>
  <w:style w:type="paragraph" w:styleId="Pieddepage">
    <w:name w:val="footer"/>
    <w:basedOn w:val="Normal"/>
    <w:link w:val="PieddepageCar"/>
    <w:uiPriority w:val="99"/>
    <w:unhideWhenUsed/>
    <w:rsid w:val="008F0B3A"/>
    <w:pPr>
      <w:tabs>
        <w:tab w:val="center" w:pos="4536"/>
        <w:tab w:val="right" w:pos="9072"/>
      </w:tabs>
    </w:pPr>
  </w:style>
  <w:style w:type="character" w:customStyle="1" w:styleId="PieddepageCar">
    <w:name w:val="Pied de page Car"/>
    <w:basedOn w:val="Policepardfaut"/>
    <w:link w:val="Pieddepage"/>
    <w:uiPriority w:val="99"/>
    <w:rsid w:val="008F0B3A"/>
  </w:style>
  <w:style w:type="paragraph" w:styleId="NormalWeb">
    <w:name w:val="Normal (Web)"/>
    <w:basedOn w:val="Normal"/>
    <w:uiPriority w:val="99"/>
    <w:unhideWhenUsed/>
    <w:rsid w:val="008F0B3A"/>
    <w:pPr>
      <w:spacing w:before="100" w:beforeAutospacing="1" w:after="100" w:afterAutospacing="1"/>
    </w:pPr>
    <w:rPr>
      <w:rFonts w:ascii="Times New Roman" w:eastAsia="Times New Roman" w:hAnsi="Times New Roman" w:cs="Times New Roman"/>
    </w:r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character" w:styleId="Lienhypertexte">
    <w:name w:val="Hyperlink"/>
    <w:basedOn w:val="Policepardfaut"/>
    <w:uiPriority w:val="99"/>
    <w:unhideWhenUsed/>
    <w:rsid w:val="00E03FBF"/>
    <w:rPr>
      <w:color w:val="0000FF" w:themeColor="hyperlink"/>
      <w:u w:val="single"/>
    </w:rPr>
  </w:style>
  <w:style w:type="character" w:styleId="Mentionnonrsolue">
    <w:name w:val="Unresolved Mention"/>
    <w:basedOn w:val="Policepardfaut"/>
    <w:uiPriority w:val="99"/>
    <w:semiHidden/>
    <w:unhideWhenUsed/>
    <w:rsid w:val="00E03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tOCSd3wWx56tUa+lctxblwElIA==">AMUW2mWwda/nFVxPpDXfby8T8DA4lYk3lGVgdfT35d00oDBVXVEsMexurP7TfN9qzi+9D+ZZ9gHZ2ZBhaqDitHlsWsd1YAR0TzIcpi2b84BKvUmefk6fqXw53o5esty+9QhHLavRYXVdaejivgmdjdlEsYZE9V3NHdVHC6ECmHtENuY+ARzKlbfUerR6XNZwL+W1oEvQ/RSQ9eZQ5yYrDgledLQk8wMfis7m07jPkMUsTzBcYlBCHryRjiPUKG0z3w1f5rHj5LDNPbk7lG3gG2ksICZRXn/SJoV+TFjqAZxhRtHc6yI5w2MykdrDkOPZ+YR4Zl4AQCcBNRQl9trwHj53jIBnY82+BbTlgRrbTF1qcH7iU5BbQOgV3ZUJaUl74Hbuc357rrVkTtTyWa9VgM7U6p3g7vtdKP9YoH6ZADzq/LtokacruTx/8vw3GJqyjui9WQEEfOhwR+JwS+jq8u3tmtkT5Iq/isseKeGB38F5reYxD3Dv3D9NL1zY6AfgxYi/xnqK92yejl81JeKmXw8j48c1hA3ce/5LgicHDWTJ6rWEzn30KcGqgR9zeDfhNgoGN46njhrDcEvqwh6qRSMP8TfD97L6P4gNNaaf35gYKc1ptgIz6Yd++YbAL1VE+cORAz80vncpZAZObDwMD2kRTCdDFa5suQZDjbz+w54mbDvHCDVSmbV4+p2XIyhqS1zjSSjr3MXJkahsRrE3VR/TjxSAESkAJ34pAtcGSrlSMHsfvbFGFW4e56FcDcOIP7516YdZCHieXwxl9q+LkOjpzltc4em8Bns29x/B/BjMfXyWi6N7aP+xsSDlhzL8DXsM8hGUwOQ+EBO3v+Z0SdOG2MPMJJGT/ielrEeg1R90dzBcAY/IkKFnOd8dA222Jzef9l4yWI46RIOfo/3RDRXNmQARZJvyRu99HieG0CBW00QM+hUS4L7dyuC+frL1J96A02is9UKlEkB57hpjkbFm8adInZF/wmkRWpqE2Gbqo+tYevSvrER2yuZ0F2MT8tv7Pc1CucvGGeq29F46jWLjNIXdvzdhU3ouWmw8U2it9EY4kaJs/CftwAZvtxAR7eIF6rxVzxSRKMWnY+7AWY5IKFrR9hnvJhWSAB02QoG3CLi7Zxn5nf5NSp+CcsEM/2AWbYqO2cNx3xJehiB9/hbcE9fdSOy1PcmdkFpOI9blIap/kY5juurlLodgfTpupT9UV2Cy9b4gSuVl2sXMWkxom1DuoVVMI14KLeaVqSGANJzmOw8e50t92H7oJUWRyXdDirg94u85CXtWWhxHrBbHO6hiGBydLK0ROlnHfLrPjxB4xUurlqqtppPo6WQfa/lPKAm5jQzrA1PKEw3NjDrS+wFSuGLqg+CSG1uNlUS44ASFiN1RTSMlNgZhmPHmLTDQMVA4CAJdRyZ8oAiR9AHX4cFXuJ+Y9vyLxrFp7s8Tk4yszSuxSFsmA9Ex1J/H/nmhoI/Wpbzw3IfArSp/7+pGVqWiZeXxJc3iFvYfD/7E6hk5ne71zzg1rewqkkYXsofZcINJpE+u7ajX64WAiZ1a4bKnuMTtKMUxUyEevTxZUy+rBYxor2xPEqIhm2cfFVN9FEKzAFPRbOc3PZ6SDd5T+oARB6XQPT1esICl6C6sw81zT2BHbb3gaqls2ugD1HJ61+FRRMJhPwwTB67mxtH9fhoxhO0zykTBVBZzOoU8zHeOfZGSCbm4fKDaurJnXJqgAQ1UNwaAqenW1HfVWMhKZssCY8dml6SWZEJV1pA5UFU1WIX+tGOMcKa1+QlQKsIANknJLFbYBzJexJ+G9I9GwxjSql3ZnhHJ42j0sgRvDkU29vGYfCs6IB3X4WnVraPqnzhQdVjBsOqicqcyl1Xhadp1h30cBGl5TeSmmuxMfYm/2NF6q7tOZXUxDCaKpojWpmk8+lQ6BeJJR4vazyACjQ+syUZuj6AlKcVkiOIBZ76plol75Ma2sw3M8d26z9BKv+cDAm70Rv9N6xkSbs0RNvJSrS6jaK2QpltkHKbe2WILOdQ/TG2/PCPmSLY47i7fs/s+6gjwlHUMR6PyqECCaoUEct85rc27klnW2PocQ+5XmlnTIypuJEWJ3zLDhCPIderJUqEbOVR2/ZILrF9t5DrYtXfRV7le0x6uPJsfkI3r0c55H6IX9qtPTzhhhBCfe6v+0acQNXDnZD3RwDD8zgpGLo1cDyRoZjGTukWZEr1igfGm99zcTL0g1LXnWKfUculTSM+NkbvTtpr7i6cq8uxdQMxaXZIUn/mYN6hdHiak8yA9C3uVpsMdprceOBx082bNr6hC4EAyU8q7g3t8HjDqqrXxa22MBdsZlTgOo3c5dcXzZs07pT21euUWH0lVxJZSG2LT3VZdixZYvDAVHR1y8samzkJDm/17XHKtvunKa8dnMMoVaZoMcUCdx5ipd+ypSUD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957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Utilisateur1</dc:creator>
  <cp:lastModifiedBy>Elise Yonneau</cp:lastModifiedBy>
  <cp:revision>2</cp:revision>
  <dcterms:created xsi:type="dcterms:W3CDTF">2021-11-18T14:45:00Z</dcterms:created>
  <dcterms:modified xsi:type="dcterms:W3CDTF">2021-11-18T14:45:00Z</dcterms:modified>
</cp:coreProperties>
</file>